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4CC" w:rsidRPr="00F82657" w:rsidRDefault="00F82657" w:rsidP="00BC54CC">
      <w:pPr>
        <w:shd w:val="clear" w:color="auto" w:fill="FFFFFF"/>
        <w:spacing w:after="0" w:line="240" w:lineRule="auto"/>
        <w:textAlignment w:val="baseline"/>
        <w:rPr>
          <w:rFonts w:ascii="Times New Roman" w:eastAsia="Times New Roman" w:hAnsi="Times New Roman" w:cs="Times New Roman"/>
          <w:color w:val="000000"/>
          <w:sz w:val="24"/>
          <w:szCs w:val="24"/>
          <w:lang w:eastAsia="pl-PL"/>
        </w:rPr>
      </w:pPr>
      <w:r w:rsidRPr="00F82657">
        <w:rPr>
          <w:rFonts w:ascii="Times New Roman" w:eastAsia="Times New Roman" w:hAnsi="Times New Roman" w:cs="Times New Roman"/>
          <w:b/>
          <w:bCs/>
          <w:color w:val="000000"/>
          <w:sz w:val="24"/>
          <w:szCs w:val="24"/>
          <w:bdr w:val="none" w:sz="0" w:space="0" w:color="auto" w:frame="1"/>
          <w:lang w:eastAsia="pl-PL"/>
        </w:rPr>
        <w:t>STYPENDIA DLA WYBITNYCH MŁODYCH NAUKOWCÓW</w:t>
      </w:r>
      <w:r w:rsidR="00BC54CC" w:rsidRPr="00F82657">
        <w:rPr>
          <w:rFonts w:ascii="Times New Roman" w:eastAsia="Times New Roman" w:hAnsi="Times New Roman" w:cs="Times New Roman"/>
          <w:b/>
          <w:bCs/>
          <w:color w:val="000000"/>
          <w:sz w:val="24"/>
          <w:szCs w:val="24"/>
          <w:bdr w:val="none" w:sz="0" w:space="0" w:color="auto" w:frame="1"/>
          <w:lang w:eastAsia="pl-PL"/>
        </w:rPr>
        <w:br/>
      </w:r>
    </w:p>
    <w:p w:rsidR="00B872BA" w:rsidRPr="00F82657" w:rsidRDefault="006011E3" w:rsidP="00F82657">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pl-PL"/>
        </w:rPr>
      </w:pPr>
      <w:r w:rsidRPr="00F82657">
        <w:rPr>
          <w:rFonts w:ascii="Times New Roman" w:eastAsia="Times New Roman" w:hAnsi="Times New Roman" w:cs="Times New Roman"/>
          <w:color w:val="000000"/>
          <w:sz w:val="24"/>
          <w:szCs w:val="24"/>
          <w:lang w:eastAsia="pl-PL"/>
        </w:rPr>
        <w:t>Młod</w:t>
      </w:r>
      <w:r w:rsidR="00BC54CC" w:rsidRPr="00F82657">
        <w:rPr>
          <w:rFonts w:ascii="Times New Roman" w:eastAsia="Times New Roman" w:hAnsi="Times New Roman" w:cs="Times New Roman"/>
          <w:color w:val="000000"/>
          <w:sz w:val="24"/>
          <w:szCs w:val="24"/>
          <w:lang w:eastAsia="pl-PL"/>
        </w:rPr>
        <w:t xml:space="preserve">y naukowiec (do 35. roku życia) </w:t>
      </w:r>
      <w:r w:rsidRPr="00F82657">
        <w:rPr>
          <w:rFonts w:ascii="Times New Roman" w:eastAsia="Times New Roman" w:hAnsi="Times New Roman" w:cs="Times New Roman"/>
          <w:color w:val="000000"/>
          <w:sz w:val="24"/>
          <w:szCs w:val="24"/>
          <w:lang w:eastAsia="pl-PL"/>
        </w:rPr>
        <w:t>– Stypendia przeznaczone są dla młodych badaczy zatrudnionych na uczelniach, w instytutach Polskiej Akademii Nauk lub instytutach badawczych. Stanowią one nagrodę za osiągnięcia naukowo-badawcze. Warunkiem, jaki muszą spełnić kandydaci, jest kontynuowanie pracy naukowej przez okres finansowania.</w:t>
      </w:r>
      <w:r w:rsidRPr="00F82657">
        <w:rPr>
          <w:rFonts w:ascii="Times New Roman" w:eastAsia="Times New Roman" w:hAnsi="Times New Roman" w:cs="Times New Roman"/>
          <w:color w:val="000000"/>
          <w:sz w:val="24"/>
          <w:szCs w:val="24"/>
          <w:lang w:eastAsia="pl-PL"/>
        </w:rPr>
        <w:br/>
        <w:t xml:space="preserve">Stypendia przyznawane są maksymalnie na okres 3 lat. Wnioski należy kierować do </w:t>
      </w:r>
      <w:proofErr w:type="spellStart"/>
      <w:r w:rsidRPr="00F82657">
        <w:rPr>
          <w:rFonts w:ascii="Times New Roman" w:eastAsia="Times New Roman" w:hAnsi="Times New Roman" w:cs="Times New Roman"/>
          <w:color w:val="000000"/>
          <w:sz w:val="24"/>
          <w:szCs w:val="24"/>
          <w:lang w:eastAsia="pl-PL"/>
        </w:rPr>
        <w:t>MNiSW</w:t>
      </w:r>
      <w:proofErr w:type="spellEnd"/>
      <w:r w:rsidRPr="00F82657">
        <w:rPr>
          <w:rFonts w:ascii="Times New Roman" w:eastAsia="Times New Roman" w:hAnsi="Times New Roman" w:cs="Times New Roman"/>
          <w:color w:val="000000"/>
          <w:sz w:val="24"/>
          <w:szCs w:val="24"/>
          <w:lang w:eastAsia="pl-PL"/>
        </w:rPr>
        <w:t>. Mogą je składać rady naukowe, rady wydziałów lub organy reprezentujące inne jednostki naukowe zatrudniające kandydatów do stypendium. Ocenie podlegają m.in.: dorobek naukowy kandydata, poziom prowadzonych badań, nagrody czy udział w projektach międzynarodowych. Młodzi naukowcy sami decydują o tym, na co przeznaczą stypendium.</w:t>
      </w:r>
      <w:r w:rsidR="00F82657">
        <w:rPr>
          <w:rFonts w:ascii="Times New Roman" w:eastAsia="Times New Roman" w:hAnsi="Times New Roman" w:cs="Times New Roman"/>
          <w:color w:val="000000"/>
          <w:sz w:val="24"/>
          <w:szCs w:val="24"/>
          <w:lang w:eastAsia="pl-PL"/>
        </w:rPr>
        <w:br/>
      </w:r>
      <w:r w:rsidRPr="00F82657">
        <w:rPr>
          <w:rFonts w:ascii="Times New Roman" w:eastAsia="Times New Roman" w:hAnsi="Times New Roman" w:cs="Times New Roman"/>
          <w:color w:val="000000"/>
          <w:sz w:val="24"/>
          <w:szCs w:val="24"/>
          <w:lang w:eastAsia="pl-PL"/>
        </w:rPr>
        <w:br/>
      </w:r>
      <w:hyperlink r:id="rId5" w:history="1">
        <w:r w:rsidRPr="00F82657">
          <w:rPr>
            <w:rFonts w:ascii="Times New Roman" w:eastAsia="Times New Roman" w:hAnsi="Times New Roman" w:cs="Times New Roman"/>
            <w:color w:val="0000FF"/>
            <w:sz w:val="24"/>
            <w:szCs w:val="24"/>
            <w:u w:val="single"/>
            <w:bdr w:val="none" w:sz="0" w:space="0" w:color="auto" w:frame="1"/>
            <w:lang w:eastAsia="pl-PL"/>
          </w:rPr>
          <w:t>https://www.gov.pl/web/nauka/stypendia-ministra-dla-studentow-i-doktorantow-za-wybitne-osiagniecia-naukowe</w:t>
        </w:r>
      </w:hyperlink>
    </w:p>
    <w:p w:rsidR="00B872BA" w:rsidRPr="00F82657" w:rsidRDefault="00B872BA" w:rsidP="00B872BA">
      <w:pPr>
        <w:shd w:val="clear" w:color="auto" w:fill="FFFFFF"/>
        <w:spacing w:after="0" w:line="240" w:lineRule="auto"/>
        <w:ind w:left="360"/>
        <w:textAlignment w:val="baseline"/>
        <w:rPr>
          <w:rFonts w:ascii="Times New Roman" w:eastAsia="Times New Roman" w:hAnsi="Times New Roman" w:cs="Times New Roman"/>
          <w:color w:val="000000"/>
          <w:sz w:val="24"/>
          <w:szCs w:val="24"/>
          <w:lang w:eastAsia="pl-PL"/>
        </w:rPr>
      </w:pPr>
    </w:p>
    <w:p w:rsidR="00B872BA" w:rsidRPr="00F82657" w:rsidRDefault="00F82657" w:rsidP="00F82657">
      <w:pPr>
        <w:shd w:val="clear" w:color="auto" w:fill="FFFFFF"/>
        <w:spacing w:after="0" w:line="276" w:lineRule="auto"/>
        <w:textAlignment w:val="baseline"/>
        <w:rPr>
          <w:rFonts w:ascii="Times New Roman" w:eastAsia="Times New Roman" w:hAnsi="Times New Roman" w:cs="Times New Roman"/>
          <w:color w:val="000000"/>
          <w:sz w:val="24"/>
          <w:szCs w:val="24"/>
          <w:lang w:eastAsia="pl-PL"/>
        </w:rPr>
      </w:pPr>
      <w:r w:rsidRPr="00F82657">
        <w:rPr>
          <w:rFonts w:ascii="Times New Roman" w:eastAsia="Times New Roman" w:hAnsi="Times New Roman" w:cs="Times New Roman"/>
          <w:b/>
          <w:bCs/>
          <w:color w:val="000000"/>
          <w:sz w:val="24"/>
          <w:szCs w:val="24"/>
          <w:bdr w:val="none" w:sz="0" w:space="0" w:color="auto" w:frame="1"/>
          <w:lang w:eastAsia="pl-PL"/>
        </w:rPr>
        <w:t>PERŁY NAUKI</w:t>
      </w:r>
      <w:r w:rsidR="00BC54CC" w:rsidRPr="00F82657">
        <w:rPr>
          <w:rFonts w:ascii="Times New Roman" w:eastAsia="Times New Roman" w:hAnsi="Times New Roman" w:cs="Times New Roman"/>
          <w:b/>
          <w:bCs/>
          <w:color w:val="000000"/>
          <w:sz w:val="24"/>
          <w:szCs w:val="24"/>
          <w:bdr w:val="none" w:sz="0" w:space="0" w:color="auto" w:frame="1"/>
          <w:lang w:eastAsia="pl-PL"/>
        </w:rPr>
        <w:br/>
      </w:r>
      <w:r w:rsidR="00B872BA" w:rsidRPr="00F82657">
        <w:rPr>
          <w:rFonts w:ascii="Times New Roman" w:eastAsia="Times New Roman" w:hAnsi="Times New Roman" w:cs="Times New Roman"/>
          <w:color w:val="000000"/>
          <w:sz w:val="24"/>
          <w:szCs w:val="24"/>
          <w:lang w:eastAsia="pl-PL"/>
        </w:rPr>
        <w:br/>
        <w:t xml:space="preserve">Przedmiotem programu jest wsparcie podmiotów systemu szkolnictwa wyższego i nauki </w:t>
      </w:r>
      <w:r>
        <w:rPr>
          <w:rFonts w:ascii="Times New Roman" w:eastAsia="Times New Roman" w:hAnsi="Times New Roman" w:cs="Times New Roman"/>
          <w:color w:val="000000"/>
          <w:sz w:val="24"/>
          <w:szCs w:val="24"/>
          <w:lang w:eastAsia="pl-PL"/>
        </w:rPr>
        <w:br/>
      </w:r>
      <w:r w:rsidR="00B872BA" w:rsidRPr="00F82657">
        <w:rPr>
          <w:rFonts w:ascii="Times New Roman" w:eastAsia="Times New Roman" w:hAnsi="Times New Roman" w:cs="Times New Roman"/>
          <w:color w:val="000000"/>
          <w:sz w:val="24"/>
          <w:szCs w:val="24"/>
          <w:lang w:eastAsia="pl-PL"/>
        </w:rPr>
        <w:t>w tworzeniu wybitnie uzdolnionym absolwentom studiów pierwszego stopnia lub studentom po ukończeniu trzeciego albo czwartego roku jednolitych studiów magisterskich warunków rozwoju przez umożliwienie im prowadzenia badań naukowych albo twórczości artystycznej pod kierunkiem opiekuna naukowego albo artystycznego.</w:t>
      </w:r>
      <w:r>
        <w:rPr>
          <w:rFonts w:ascii="Times New Roman" w:eastAsia="Times New Roman" w:hAnsi="Times New Roman" w:cs="Times New Roman"/>
          <w:color w:val="000000"/>
          <w:sz w:val="24"/>
          <w:szCs w:val="24"/>
          <w:lang w:eastAsia="pl-PL"/>
        </w:rPr>
        <w:br/>
      </w:r>
    </w:p>
    <w:p w:rsidR="00B872BA" w:rsidRPr="00F82657" w:rsidRDefault="00F82657" w:rsidP="00BC54CC">
      <w:pPr>
        <w:shd w:val="clear" w:color="auto" w:fill="FFFFFF"/>
        <w:spacing w:after="0" w:line="240" w:lineRule="auto"/>
        <w:textAlignment w:val="baseline"/>
        <w:rPr>
          <w:rFonts w:ascii="Times New Roman" w:eastAsia="Times New Roman" w:hAnsi="Times New Roman" w:cs="Times New Roman"/>
          <w:color w:val="000000"/>
          <w:sz w:val="24"/>
          <w:szCs w:val="24"/>
          <w:lang w:eastAsia="pl-PL"/>
        </w:rPr>
      </w:pPr>
      <w:hyperlink r:id="rId6" w:history="1">
        <w:r w:rsidR="00B872BA" w:rsidRPr="00F82657">
          <w:rPr>
            <w:rFonts w:ascii="Times New Roman" w:eastAsia="Times New Roman" w:hAnsi="Times New Roman" w:cs="Times New Roman"/>
            <w:color w:val="004191"/>
            <w:sz w:val="24"/>
            <w:szCs w:val="24"/>
            <w:u w:val="single"/>
            <w:bdr w:val="none" w:sz="0" w:space="0" w:color="auto" w:frame="1"/>
            <w:lang w:eastAsia="pl-PL"/>
          </w:rPr>
          <w:t>https://www.gov.pl/web/edukacja-i-na</w:t>
        </w:r>
        <w:bookmarkStart w:id="0" w:name="_GoBack"/>
        <w:bookmarkEnd w:id="0"/>
        <w:r w:rsidR="00B872BA" w:rsidRPr="00F82657">
          <w:rPr>
            <w:rFonts w:ascii="Times New Roman" w:eastAsia="Times New Roman" w:hAnsi="Times New Roman" w:cs="Times New Roman"/>
            <w:color w:val="004191"/>
            <w:sz w:val="24"/>
            <w:szCs w:val="24"/>
            <w:u w:val="single"/>
            <w:bdr w:val="none" w:sz="0" w:space="0" w:color="auto" w:frame="1"/>
            <w:lang w:eastAsia="pl-PL"/>
          </w:rPr>
          <w:t>uka/perly-nauki</w:t>
        </w:r>
      </w:hyperlink>
    </w:p>
    <w:p w:rsidR="00B872BA" w:rsidRPr="00F82657" w:rsidRDefault="00B872BA" w:rsidP="00B872BA">
      <w:pPr>
        <w:shd w:val="clear" w:color="auto" w:fill="FFFFFF"/>
        <w:spacing w:after="0" w:line="240" w:lineRule="auto"/>
        <w:ind w:firstLine="360"/>
        <w:textAlignment w:val="baseline"/>
        <w:rPr>
          <w:rFonts w:ascii="Times New Roman" w:eastAsia="Times New Roman" w:hAnsi="Times New Roman" w:cs="Times New Roman"/>
          <w:color w:val="000000"/>
          <w:sz w:val="24"/>
          <w:szCs w:val="24"/>
          <w:lang w:eastAsia="pl-PL"/>
        </w:rPr>
      </w:pPr>
    </w:p>
    <w:p w:rsidR="00DC45ED" w:rsidRPr="00F82657" w:rsidRDefault="00F82657" w:rsidP="00F82657">
      <w:pPr>
        <w:spacing w:line="276" w:lineRule="auto"/>
        <w:rPr>
          <w:rFonts w:ascii="Times New Roman" w:hAnsi="Times New Roman" w:cs="Times New Roman"/>
          <w:color w:val="000000"/>
          <w:sz w:val="24"/>
          <w:szCs w:val="24"/>
          <w:shd w:val="clear" w:color="auto" w:fill="FFFFFF"/>
        </w:rPr>
      </w:pPr>
      <w:r w:rsidRPr="00F82657">
        <w:rPr>
          <w:rStyle w:val="Pogrubienie"/>
          <w:rFonts w:ascii="Times New Roman" w:hAnsi="Times New Roman" w:cs="Times New Roman"/>
          <w:color w:val="000000"/>
          <w:sz w:val="24"/>
          <w:szCs w:val="24"/>
          <w:bdr w:val="none" w:sz="0" w:space="0" w:color="auto" w:frame="1"/>
          <w:shd w:val="clear" w:color="auto" w:fill="FFFFFF"/>
        </w:rPr>
        <w:t>NARODOWY PROGRAM ROZWOJU HUMANISTYKI (NPRH)</w:t>
      </w:r>
      <w:r w:rsidR="00B872BA" w:rsidRPr="00F82657">
        <w:rPr>
          <w:rFonts w:ascii="Times New Roman" w:hAnsi="Times New Roman" w:cs="Times New Roman"/>
          <w:b/>
          <w:bCs/>
          <w:color w:val="000000"/>
          <w:sz w:val="24"/>
          <w:szCs w:val="24"/>
          <w:bdr w:val="none" w:sz="0" w:space="0" w:color="auto" w:frame="1"/>
          <w:shd w:val="clear" w:color="auto" w:fill="FFFFFF"/>
        </w:rPr>
        <w:br/>
      </w:r>
      <w:r w:rsidR="00B872BA" w:rsidRPr="00F82657">
        <w:rPr>
          <w:rFonts w:ascii="Times New Roman" w:hAnsi="Times New Roman" w:cs="Times New Roman"/>
          <w:color w:val="000000"/>
          <w:sz w:val="24"/>
          <w:szCs w:val="24"/>
          <w:shd w:val="clear" w:color="auto" w:fill="FFFFFF"/>
        </w:rPr>
        <w:t>1) finansowanie długoterminowych projektów badawczych o charakterze dokumentacyjnym, źródłowym, edytorskim i słownikowym z zakresu humanistyki, o zasadniczym znaczeniu dla kultury i dziedzictwa narodowego;</w:t>
      </w:r>
      <w:r w:rsidR="00B872BA" w:rsidRPr="00F82657">
        <w:rPr>
          <w:rFonts w:ascii="Times New Roman" w:hAnsi="Times New Roman" w:cs="Times New Roman"/>
          <w:color w:val="000000"/>
          <w:sz w:val="24"/>
          <w:szCs w:val="24"/>
        </w:rPr>
        <w:br/>
      </w:r>
      <w:r w:rsidR="00B872BA" w:rsidRPr="00F82657">
        <w:rPr>
          <w:rFonts w:ascii="Times New Roman" w:hAnsi="Times New Roman" w:cs="Times New Roman"/>
          <w:color w:val="000000"/>
          <w:sz w:val="24"/>
          <w:szCs w:val="24"/>
          <w:shd w:val="clear" w:color="auto" w:fill="FFFFFF"/>
        </w:rPr>
        <w:t>2) włączanie najwybitniejszych osiągnięć polskiej humanistyki do światowego dziedzictwa kulturowego;</w:t>
      </w:r>
      <w:r w:rsidR="00B872BA" w:rsidRPr="00F82657">
        <w:rPr>
          <w:rFonts w:ascii="Times New Roman" w:hAnsi="Times New Roman" w:cs="Times New Roman"/>
          <w:color w:val="000000"/>
          <w:sz w:val="24"/>
          <w:szCs w:val="24"/>
        </w:rPr>
        <w:br/>
      </w:r>
      <w:r w:rsidR="00B872BA" w:rsidRPr="00F82657">
        <w:rPr>
          <w:rFonts w:ascii="Times New Roman" w:hAnsi="Times New Roman" w:cs="Times New Roman"/>
          <w:color w:val="000000"/>
          <w:sz w:val="24"/>
          <w:szCs w:val="24"/>
          <w:shd w:val="clear" w:color="auto" w:fill="FFFFFF"/>
        </w:rPr>
        <w:t>3) włączanie najwybitniejszych osiągnięć światowej humanistyki do polskiego dziedzictwa kulturowego;</w:t>
      </w:r>
      <w:r w:rsidR="00B872BA" w:rsidRPr="00F82657">
        <w:rPr>
          <w:rFonts w:ascii="Times New Roman" w:hAnsi="Times New Roman" w:cs="Times New Roman"/>
          <w:color w:val="000000"/>
          <w:sz w:val="24"/>
          <w:szCs w:val="24"/>
        </w:rPr>
        <w:br/>
      </w:r>
      <w:r w:rsidR="00B872BA" w:rsidRPr="00F82657">
        <w:rPr>
          <w:rFonts w:ascii="Times New Roman" w:hAnsi="Times New Roman" w:cs="Times New Roman"/>
          <w:color w:val="000000"/>
          <w:sz w:val="24"/>
          <w:szCs w:val="24"/>
          <w:shd w:val="clear" w:color="auto" w:fill="FFFFFF"/>
        </w:rPr>
        <w:t>4) inicjowanie i finansowanie projektów o szczególnym znaczeniu dla realizacji polityki naukowej państwa, dotyczących bieżących potrzeb polskiej humanistyki.</w:t>
      </w:r>
    </w:p>
    <w:p w:rsidR="00F82657" w:rsidRPr="00F82657" w:rsidRDefault="00F82657" w:rsidP="00BC54CC">
      <w:pPr>
        <w:rPr>
          <w:rFonts w:ascii="Times New Roman" w:hAnsi="Times New Roman" w:cs="Times New Roman"/>
          <w:color w:val="000000"/>
          <w:sz w:val="24"/>
          <w:szCs w:val="24"/>
          <w:shd w:val="clear" w:color="auto" w:fill="FFFFFF"/>
        </w:rPr>
      </w:pPr>
      <w:hyperlink r:id="rId7" w:history="1">
        <w:r w:rsidRPr="00F82657">
          <w:rPr>
            <w:rStyle w:val="Hipercze"/>
            <w:rFonts w:ascii="Times New Roman" w:hAnsi="Times New Roman" w:cs="Times New Roman"/>
            <w:sz w:val="24"/>
            <w:szCs w:val="24"/>
            <w:bdr w:val="none" w:sz="0" w:space="0" w:color="auto" w:frame="1"/>
            <w:shd w:val="clear" w:color="auto" w:fill="FFFFFF"/>
          </w:rPr>
          <w:t>https://www.gov.pl/web/nauka/narodowy-program-rozwoju-humanistyki</w:t>
        </w:r>
      </w:hyperlink>
    </w:p>
    <w:p w:rsidR="00B872BA" w:rsidRPr="00F82657" w:rsidRDefault="00B872BA">
      <w:pPr>
        <w:rPr>
          <w:rFonts w:ascii="Times New Roman" w:hAnsi="Times New Roman" w:cs="Times New Roman"/>
          <w:color w:val="000000"/>
          <w:sz w:val="24"/>
          <w:szCs w:val="24"/>
          <w:shd w:val="clear" w:color="auto" w:fill="FFFFFF"/>
        </w:rPr>
      </w:pPr>
    </w:p>
    <w:p w:rsidR="00F82657" w:rsidRPr="00F82657" w:rsidRDefault="00F82657" w:rsidP="00F82657">
      <w:pPr>
        <w:jc w:val="both"/>
        <w:rPr>
          <w:rFonts w:ascii="Times New Roman" w:hAnsi="Times New Roman" w:cs="Times New Roman"/>
          <w:color w:val="000000"/>
          <w:sz w:val="24"/>
          <w:szCs w:val="24"/>
          <w:shd w:val="clear" w:color="auto" w:fill="FFFFFF"/>
        </w:rPr>
      </w:pPr>
      <w:r w:rsidRPr="00F82657">
        <w:rPr>
          <w:rFonts w:ascii="Times New Roman" w:hAnsi="Times New Roman" w:cs="Times New Roman"/>
          <w:b/>
          <w:bCs/>
          <w:sz w:val="24"/>
          <w:szCs w:val="24"/>
          <w:shd w:val="clear" w:color="auto" w:fill="FFFFFF"/>
        </w:rPr>
        <w:t>MOBILNOŚĆ PLUS</w:t>
      </w:r>
      <w:r w:rsidRPr="00F82657">
        <w:rPr>
          <w:rFonts w:ascii="Times New Roman" w:hAnsi="Times New Roman" w:cs="Times New Roman"/>
          <w:color w:val="000000"/>
          <w:sz w:val="24"/>
          <w:szCs w:val="24"/>
          <w:shd w:val="clear" w:color="auto" w:fill="FFFFFF"/>
        </w:rPr>
        <w:t> </w:t>
      </w:r>
    </w:p>
    <w:p w:rsidR="00F82657" w:rsidRPr="00F82657" w:rsidRDefault="00F82657" w:rsidP="00F82657">
      <w:pPr>
        <w:spacing w:line="276" w:lineRule="auto"/>
        <w:jc w:val="both"/>
        <w:rPr>
          <w:rFonts w:ascii="Times New Roman" w:hAnsi="Times New Roman" w:cs="Times New Roman"/>
          <w:sz w:val="24"/>
          <w:szCs w:val="24"/>
        </w:rPr>
      </w:pPr>
      <w:r w:rsidRPr="00F82657">
        <w:rPr>
          <w:rFonts w:ascii="Times New Roman" w:hAnsi="Times New Roman" w:cs="Times New Roman"/>
          <w:color w:val="000000"/>
          <w:sz w:val="24"/>
          <w:szCs w:val="24"/>
          <w:shd w:val="clear" w:color="auto" w:fill="FFFFFF"/>
        </w:rPr>
        <w:t xml:space="preserve">Młody </w:t>
      </w:r>
      <w:r w:rsidRPr="00F82657">
        <w:rPr>
          <w:rFonts w:ascii="Times New Roman" w:hAnsi="Times New Roman" w:cs="Times New Roman"/>
          <w:color w:val="000000"/>
          <w:sz w:val="24"/>
          <w:szCs w:val="24"/>
          <w:shd w:val="clear" w:color="auto" w:fill="FFFFFF"/>
        </w:rPr>
        <w:t xml:space="preserve">naukowiec (do 35. roku życia) - </w:t>
      </w:r>
      <w:r w:rsidRPr="00F82657">
        <w:rPr>
          <w:rFonts w:ascii="Times New Roman" w:hAnsi="Times New Roman" w:cs="Times New Roman"/>
          <w:color w:val="000000"/>
          <w:sz w:val="24"/>
          <w:szCs w:val="24"/>
          <w:shd w:val="clear" w:color="auto" w:fill="FFFFFF"/>
        </w:rPr>
        <w:t xml:space="preserve">Program umożliwia udział w badaniach naukowych </w:t>
      </w:r>
      <w:r>
        <w:rPr>
          <w:rFonts w:ascii="Times New Roman" w:hAnsi="Times New Roman" w:cs="Times New Roman"/>
          <w:color w:val="000000"/>
          <w:sz w:val="24"/>
          <w:szCs w:val="24"/>
          <w:shd w:val="clear" w:color="auto" w:fill="FFFFFF"/>
        </w:rPr>
        <w:br/>
      </w:r>
      <w:r w:rsidRPr="00F82657">
        <w:rPr>
          <w:rFonts w:ascii="Times New Roman" w:hAnsi="Times New Roman" w:cs="Times New Roman"/>
          <w:color w:val="000000"/>
          <w:sz w:val="24"/>
          <w:szCs w:val="24"/>
          <w:shd w:val="clear" w:color="auto" w:fill="FFFFFF"/>
        </w:rPr>
        <w:t xml:space="preserve">w renomowanym zagranicznym ośrodku naukowym pod opieką wybitnych badaczy </w:t>
      </w:r>
      <w:r>
        <w:rPr>
          <w:rFonts w:ascii="Times New Roman" w:hAnsi="Times New Roman" w:cs="Times New Roman"/>
          <w:color w:val="000000"/>
          <w:sz w:val="24"/>
          <w:szCs w:val="24"/>
          <w:shd w:val="clear" w:color="auto" w:fill="FFFFFF"/>
        </w:rPr>
        <w:br/>
      </w:r>
      <w:r w:rsidRPr="00F82657">
        <w:rPr>
          <w:rFonts w:ascii="Times New Roman" w:hAnsi="Times New Roman" w:cs="Times New Roman"/>
          <w:color w:val="000000"/>
          <w:sz w:val="24"/>
          <w:szCs w:val="24"/>
          <w:shd w:val="clear" w:color="auto" w:fill="FFFFFF"/>
        </w:rPr>
        <w:t xml:space="preserve">o międzynarodowym autorytecie. Młodzi naukowcy, w tym uczestnicy studiów doktoranckich, mają szansę na zdobycie finansowania trwającego od 6 do 36 miesięcy. </w:t>
      </w:r>
      <w:r>
        <w:rPr>
          <w:rFonts w:ascii="Times New Roman" w:hAnsi="Times New Roman" w:cs="Times New Roman"/>
          <w:color w:val="000000"/>
          <w:sz w:val="24"/>
          <w:szCs w:val="24"/>
          <w:shd w:val="clear" w:color="auto" w:fill="FFFFFF"/>
        </w:rPr>
        <w:br/>
      </w:r>
      <w:r w:rsidRPr="00F82657">
        <w:rPr>
          <w:rFonts w:ascii="Times New Roman" w:hAnsi="Times New Roman" w:cs="Times New Roman"/>
          <w:color w:val="000000"/>
          <w:sz w:val="24"/>
          <w:szCs w:val="24"/>
          <w:shd w:val="clear" w:color="auto" w:fill="FFFFFF"/>
        </w:rPr>
        <w:t xml:space="preserve">W ramach programu finansowane są: pobyt uczestnika w zagranicznym ośrodku naukowym, </w:t>
      </w:r>
      <w:r w:rsidRPr="00F82657">
        <w:rPr>
          <w:rFonts w:ascii="Times New Roman" w:hAnsi="Times New Roman" w:cs="Times New Roman"/>
          <w:color w:val="000000"/>
          <w:sz w:val="24"/>
          <w:szCs w:val="24"/>
          <w:shd w:val="clear" w:color="auto" w:fill="FFFFFF"/>
        </w:rPr>
        <w:lastRenderedPageBreak/>
        <w:t xml:space="preserve">pobyt  za granicą małżonka i/lub niepełnoletnich dzieci oraz koszty ich podróży między miejscem zamieszkania  a miejscowością, w której znajduje się ośrodek badawczy. </w:t>
      </w:r>
      <w:r>
        <w:rPr>
          <w:rFonts w:ascii="Times New Roman" w:hAnsi="Times New Roman" w:cs="Times New Roman"/>
          <w:color w:val="000000"/>
          <w:sz w:val="24"/>
          <w:szCs w:val="24"/>
          <w:shd w:val="clear" w:color="auto" w:fill="FFFFFF"/>
        </w:rPr>
        <w:br/>
      </w:r>
      <w:r w:rsidRPr="00F82657">
        <w:rPr>
          <w:rFonts w:ascii="Times New Roman" w:hAnsi="Times New Roman" w:cs="Times New Roman"/>
          <w:color w:val="000000"/>
          <w:sz w:val="24"/>
          <w:szCs w:val="24"/>
          <w:shd w:val="clear" w:color="auto" w:fill="FFFFFF"/>
        </w:rPr>
        <w:t>Wniosek składa kierownik jednostki naukowej, w której kandyda</w:t>
      </w:r>
      <w:r>
        <w:rPr>
          <w:rFonts w:ascii="Times New Roman" w:hAnsi="Times New Roman" w:cs="Times New Roman"/>
          <w:color w:val="000000"/>
          <w:sz w:val="24"/>
          <w:szCs w:val="24"/>
          <w:shd w:val="clear" w:color="auto" w:fill="FFFFFF"/>
        </w:rPr>
        <w:t xml:space="preserve">t jest </w:t>
      </w:r>
      <w:r>
        <w:rPr>
          <w:rFonts w:ascii="Times New Roman" w:hAnsi="Times New Roman" w:cs="Times New Roman"/>
          <w:color w:val="000000"/>
          <w:sz w:val="24"/>
          <w:szCs w:val="24"/>
          <w:shd w:val="clear" w:color="auto" w:fill="FFFFFF"/>
        </w:rPr>
        <w:br/>
        <w:t xml:space="preserve">zatrudniony lub kształci </w:t>
      </w:r>
      <w:r w:rsidRPr="00F82657">
        <w:rPr>
          <w:rFonts w:ascii="Times New Roman" w:hAnsi="Times New Roman" w:cs="Times New Roman"/>
          <w:color w:val="000000"/>
          <w:sz w:val="24"/>
          <w:szCs w:val="24"/>
          <w:shd w:val="clear" w:color="auto" w:fill="FFFFFF"/>
        </w:rPr>
        <w:t>się na studiach doktoranckich.</w:t>
      </w:r>
      <w:r w:rsidRPr="00F82657">
        <w:rPr>
          <w:rFonts w:ascii="Times New Roman" w:hAnsi="Times New Roman" w:cs="Times New Roman"/>
          <w:color w:val="000000"/>
          <w:sz w:val="24"/>
          <w:szCs w:val="24"/>
          <w:shd w:val="clear" w:color="auto" w:fill="FFFFFF"/>
        </w:rPr>
        <w:br/>
      </w:r>
      <w:hyperlink r:id="rId8" w:history="1">
        <w:r w:rsidRPr="00F82657">
          <w:rPr>
            <w:rStyle w:val="Hipercze"/>
            <w:rFonts w:ascii="Times New Roman" w:hAnsi="Times New Roman" w:cs="Times New Roman"/>
            <w:sz w:val="24"/>
            <w:szCs w:val="24"/>
            <w:bdr w:val="none" w:sz="0" w:space="0" w:color="auto" w:frame="1"/>
            <w:shd w:val="clear" w:color="auto" w:fill="FFFFFF"/>
          </w:rPr>
          <w:t>https://www.gov.pl/web/nauka/mobilnosc-plus</w:t>
        </w:r>
      </w:hyperlink>
    </w:p>
    <w:p w:rsidR="00F82657" w:rsidRPr="00F82657" w:rsidRDefault="00F82657" w:rsidP="00F82657">
      <w:pPr>
        <w:rPr>
          <w:rFonts w:ascii="Times New Roman" w:hAnsi="Times New Roman" w:cs="Times New Roman"/>
          <w:color w:val="000000"/>
          <w:sz w:val="24"/>
          <w:szCs w:val="24"/>
        </w:rPr>
      </w:pPr>
      <w:r w:rsidRPr="00F82657">
        <w:rPr>
          <w:rStyle w:val="Pogrubienie"/>
          <w:rFonts w:ascii="Times New Roman" w:hAnsi="Times New Roman" w:cs="Times New Roman"/>
          <w:color w:val="000000"/>
          <w:sz w:val="24"/>
          <w:szCs w:val="24"/>
          <w:bdr w:val="none" w:sz="0" w:space="0" w:color="auto" w:frame="1"/>
        </w:rPr>
        <w:t>INWESTYCJE</w:t>
      </w:r>
    </w:p>
    <w:p w:rsidR="00F82657" w:rsidRPr="00F82657" w:rsidRDefault="00F82657" w:rsidP="00F82657">
      <w:pPr>
        <w:spacing w:line="276" w:lineRule="auto"/>
        <w:rPr>
          <w:rFonts w:ascii="Times New Roman" w:hAnsi="Times New Roman" w:cs="Times New Roman"/>
          <w:sz w:val="24"/>
          <w:szCs w:val="24"/>
        </w:rPr>
      </w:pPr>
      <w:r w:rsidRPr="00F82657">
        <w:rPr>
          <w:rFonts w:ascii="Times New Roman" w:hAnsi="Times New Roman" w:cs="Times New Roman"/>
          <w:color w:val="000000"/>
          <w:sz w:val="24"/>
          <w:szCs w:val="24"/>
        </w:rPr>
        <w:t xml:space="preserve">Dla jednostek naukowych - </w:t>
      </w:r>
      <w:r w:rsidRPr="00F82657">
        <w:rPr>
          <w:rFonts w:ascii="Times New Roman" w:hAnsi="Times New Roman" w:cs="Times New Roman"/>
          <w:color w:val="000000"/>
          <w:sz w:val="24"/>
          <w:szCs w:val="24"/>
        </w:rPr>
        <w:t>Inwestycje w zakresie dużej infrastruktury badawczej służącej potrzebom badań naukowych lub prac rozwojowych:</w:t>
      </w:r>
    </w:p>
    <w:p w:rsidR="00F82657" w:rsidRPr="00F82657" w:rsidRDefault="00F82657" w:rsidP="00F82657">
      <w:pPr>
        <w:numPr>
          <w:ilvl w:val="1"/>
          <w:numId w:val="9"/>
        </w:numPr>
        <w:shd w:val="clear" w:color="auto" w:fill="FFFFFF"/>
        <w:spacing w:after="0" w:line="276" w:lineRule="auto"/>
        <w:ind w:left="1080"/>
        <w:textAlignment w:val="baseline"/>
        <w:rPr>
          <w:rFonts w:ascii="Times New Roman" w:hAnsi="Times New Roman" w:cs="Times New Roman"/>
          <w:color w:val="000000"/>
          <w:sz w:val="24"/>
          <w:szCs w:val="24"/>
        </w:rPr>
      </w:pPr>
      <w:r w:rsidRPr="00F82657">
        <w:rPr>
          <w:rFonts w:ascii="Times New Roman" w:hAnsi="Times New Roman" w:cs="Times New Roman"/>
          <w:color w:val="000000"/>
          <w:sz w:val="24"/>
          <w:szCs w:val="24"/>
        </w:rPr>
        <w:t>w grupie nauk humanistycznych i społecznych – o wartości jednostkowej powyżej 150 000 zł.</w:t>
      </w:r>
    </w:p>
    <w:p w:rsidR="00F82657" w:rsidRPr="00F82657" w:rsidRDefault="00F82657" w:rsidP="00F82657">
      <w:pPr>
        <w:numPr>
          <w:ilvl w:val="1"/>
          <w:numId w:val="9"/>
        </w:numPr>
        <w:shd w:val="clear" w:color="auto" w:fill="FFFFFF"/>
        <w:spacing w:after="0" w:line="276" w:lineRule="auto"/>
        <w:ind w:left="1080"/>
        <w:textAlignment w:val="baseline"/>
        <w:rPr>
          <w:rFonts w:ascii="Times New Roman" w:hAnsi="Times New Roman" w:cs="Times New Roman"/>
          <w:color w:val="000000"/>
          <w:sz w:val="24"/>
          <w:szCs w:val="24"/>
        </w:rPr>
      </w:pPr>
      <w:r w:rsidRPr="00F82657">
        <w:rPr>
          <w:rFonts w:ascii="Times New Roman" w:hAnsi="Times New Roman" w:cs="Times New Roman"/>
          <w:color w:val="000000"/>
          <w:sz w:val="24"/>
          <w:szCs w:val="24"/>
        </w:rPr>
        <w:t>w grupie nauk ścisłych i inżynierskich oraz nauk o życiu – o wartości powyżej 500 000 zł.</w:t>
      </w:r>
    </w:p>
    <w:p w:rsidR="00F82657" w:rsidRPr="00F82657" w:rsidRDefault="00F82657" w:rsidP="00F82657">
      <w:pPr>
        <w:pStyle w:val="NormalnyWeb"/>
        <w:shd w:val="clear" w:color="auto" w:fill="FFFFFF"/>
        <w:spacing w:before="0" w:beforeAutospacing="0" w:after="0" w:afterAutospacing="0" w:line="276" w:lineRule="auto"/>
        <w:textAlignment w:val="baseline"/>
        <w:rPr>
          <w:color w:val="000000"/>
        </w:rPr>
      </w:pPr>
      <w:r w:rsidRPr="00F82657">
        <w:rPr>
          <w:color w:val="000000"/>
        </w:rPr>
        <w:t>Inwestycje budowlane służące potrzebom badań naukowych lub prac rozwojowych.</w:t>
      </w:r>
      <w:r w:rsidRPr="00F82657">
        <w:rPr>
          <w:color w:val="000000"/>
        </w:rPr>
        <w:br/>
      </w:r>
      <w:hyperlink r:id="rId9" w:history="1">
        <w:r w:rsidRPr="00F82657">
          <w:rPr>
            <w:rStyle w:val="Hipercze"/>
            <w:bdr w:val="none" w:sz="0" w:space="0" w:color="auto" w:frame="1"/>
          </w:rPr>
          <w:t>https://www.gov.pl/web/nauka/inwestycje</w:t>
        </w:r>
      </w:hyperlink>
    </w:p>
    <w:p w:rsidR="00F82657" w:rsidRPr="00F82657" w:rsidRDefault="00F82657" w:rsidP="00F82657">
      <w:pPr>
        <w:rPr>
          <w:rFonts w:ascii="Times New Roman" w:hAnsi="Times New Roman" w:cs="Times New Roman"/>
          <w:color w:val="000000"/>
          <w:sz w:val="24"/>
          <w:szCs w:val="24"/>
          <w:shd w:val="clear" w:color="auto" w:fill="FFFFFF"/>
        </w:rPr>
      </w:pPr>
    </w:p>
    <w:p w:rsidR="00F82657" w:rsidRPr="00F82657" w:rsidRDefault="00F82657">
      <w:pPr>
        <w:rPr>
          <w:rFonts w:ascii="Times New Roman" w:hAnsi="Times New Roman" w:cs="Times New Roman"/>
          <w:color w:val="000000"/>
          <w:sz w:val="24"/>
          <w:szCs w:val="24"/>
          <w:shd w:val="clear" w:color="auto" w:fill="FFFFFF"/>
        </w:rPr>
      </w:pPr>
    </w:p>
    <w:p w:rsidR="00B872BA" w:rsidRPr="00F82657" w:rsidRDefault="00B872BA" w:rsidP="00BC54CC">
      <w:pPr>
        <w:shd w:val="clear" w:color="auto" w:fill="FFFFFF"/>
        <w:spacing w:after="0" w:line="240" w:lineRule="auto"/>
        <w:textAlignment w:val="baseline"/>
        <w:rPr>
          <w:rFonts w:ascii="Times New Roman" w:hAnsi="Times New Roman" w:cs="Times New Roman"/>
          <w:sz w:val="24"/>
          <w:szCs w:val="24"/>
        </w:rPr>
      </w:pPr>
      <w:r w:rsidRPr="00F82657">
        <w:rPr>
          <w:rFonts w:ascii="Times New Roman" w:eastAsia="Times New Roman" w:hAnsi="Times New Roman" w:cs="Times New Roman"/>
          <w:color w:val="000000"/>
          <w:sz w:val="24"/>
          <w:szCs w:val="24"/>
          <w:lang w:eastAsia="pl-PL"/>
        </w:rPr>
        <w:t xml:space="preserve"> </w:t>
      </w:r>
    </w:p>
    <w:sectPr w:rsidR="00B872BA" w:rsidRPr="00F82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1745"/>
    <w:multiLevelType w:val="multilevel"/>
    <w:tmpl w:val="F1723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21260"/>
    <w:multiLevelType w:val="multilevel"/>
    <w:tmpl w:val="2FCAA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9546A"/>
    <w:multiLevelType w:val="multilevel"/>
    <w:tmpl w:val="5030C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B46BA7"/>
    <w:multiLevelType w:val="multilevel"/>
    <w:tmpl w:val="7360AE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957A40"/>
    <w:multiLevelType w:val="multilevel"/>
    <w:tmpl w:val="60369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3E1814"/>
    <w:multiLevelType w:val="hybridMultilevel"/>
    <w:tmpl w:val="CA72F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E007FF2"/>
    <w:multiLevelType w:val="multilevel"/>
    <w:tmpl w:val="77B28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B2A08"/>
    <w:multiLevelType w:val="multilevel"/>
    <w:tmpl w:val="3A123C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C94A86"/>
    <w:multiLevelType w:val="multilevel"/>
    <w:tmpl w:val="982AF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7"/>
  </w:num>
  <w:num w:numId="4">
    <w:abstractNumId w:val="4"/>
  </w:num>
  <w:num w:numId="5">
    <w:abstractNumId w:val="1"/>
  </w:num>
  <w:num w:numId="6">
    <w:abstractNumId w:val="0"/>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E3"/>
    <w:rsid w:val="006011E3"/>
    <w:rsid w:val="00B872BA"/>
    <w:rsid w:val="00BC54CC"/>
    <w:rsid w:val="00DC45ED"/>
    <w:rsid w:val="00F826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ABD8"/>
  <w15:chartTrackingRefBased/>
  <w15:docId w15:val="{212B62D9-9359-4BC3-9A49-18859678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B872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011E3"/>
    <w:rPr>
      <w:b/>
      <w:bCs/>
    </w:rPr>
  </w:style>
  <w:style w:type="character" w:styleId="Hipercze">
    <w:name w:val="Hyperlink"/>
    <w:basedOn w:val="Domylnaczcionkaakapitu"/>
    <w:uiPriority w:val="99"/>
    <w:semiHidden/>
    <w:unhideWhenUsed/>
    <w:rsid w:val="006011E3"/>
    <w:rPr>
      <w:color w:val="0000FF"/>
      <w:u w:val="single"/>
    </w:rPr>
  </w:style>
  <w:style w:type="character" w:customStyle="1" w:styleId="Nagwek1Znak">
    <w:name w:val="Nagłówek 1 Znak"/>
    <w:basedOn w:val="Domylnaczcionkaakapitu"/>
    <w:link w:val="Nagwek1"/>
    <w:uiPriority w:val="9"/>
    <w:rsid w:val="00B872BA"/>
    <w:rPr>
      <w:rFonts w:ascii="Times New Roman" w:eastAsia="Times New Roman" w:hAnsi="Times New Roman" w:cs="Times New Roman"/>
      <w:b/>
      <w:bCs/>
      <w:kern w:val="36"/>
      <w:sz w:val="48"/>
      <w:szCs w:val="48"/>
      <w:lang w:eastAsia="pl-PL"/>
    </w:rPr>
  </w:style>
  <w:style w:type="paragraph" w:customStyle="1" w:styleId="wp-caption-text">
    <w:name w:val="wp-caption-text"/>
    <w:basedOn w:val="Normalny"/>
    <w:rsid w:val="00B8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B8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5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465769">
      <w:bodyDiv w:val="1"/>
      <w:marLeft w:val="0"/>
      <w:marRight w:val="0"/>
      <w:marTop w:val="0"/>
      <w:marBottom w:val="0"/>
      <w:divBdr>
        <w:top w:val="none" w:sz="0" w:space="0" w:color="auto"/>
        <w:left w:val="none" w:sz="0" w:space="0" w:color="auto"/>
        <w:bottom w:val="none" w:sz="0" w:space="0" w:color="auto"/>
        <w:right w:val="none" w:sz="0" w:space="0" w:color="auto"/>
      </w:divBdr>
    </w:div>
    <w:div w:id="1123496047">
      <w:bodyDiv w:val="1"/>
      <w:marLeft w:val="0"/>
      <w:marRight w:val="0"/>
      <w:marTop w:val="0"/>
      <w:marBottom w:val="0"/>
      <w:divBdr>
        <w:top w:val="none" w:sz="0" w:space="0" w:color="auto"/>
        <w:left w:val="none" w:sz="0" w:space="0" w:color="auto"/>
        <w:bottom w:val="none" w:sz="0" w:space="0" w:color="auto"/>
        <w:right w:val="none" w:sz="0" w:space="0" w:color="auto"/>
      </w:divBdr>
    </w:div>
    <w:div w:id="1236354449">
      <w:bodyDiv w:val="1"/>
      <w:marLeft w:val="0"/>
      <w:marRight w:val="0"/>
      <w:marTop w:val="0"/>
      <w:marBottom w:val="0"/>
      <w:divBdr>
        <w:top w:val="none" w:sz="0" w:space="0" w:color="auto"/>
        <w:left w:val="none" w:sz="0" w:space="0" w:color="auto"/>
        <w:bottom w:val="none" w:sz="0" w:space="0" w:color="auto"/>
        <w:right w:val="none" w:sz="0" w:space="0" w:color="auto"/>
      </w:divBdr>
    </w:div>
    <w:div w:id="1440292624">
      <w:bodyDiv w:val="1"/>
      <w:marLeft w:val="0"/>
      <w:marRight w:val="0"/>
      <w:marTop w:val="0"/>
      <w:marBottom w:val="0"/>
      <w:divBdr>
        <w:top w:val="none" w:sz="0" w:space="0" w:color="auto"/>
        <w:left w:val="none" w:sz="0" w:space="0" w:color="auto"/>
        <w:bottom w:val="none" w:sz="0" w:space="0" w:color="auto"/>
        <w:right w:val="none" w:sz="0" w:space="0" w:color="auto"/>
      </w:divBdr>
      <w:divsChild>
        <w:div w:id="2114013450">
          <w:marLeft w:val="0"/>
          <w:marRight w:val="0"/>
          <w:marTop w:val="0"/>
          <w:marBottom w:val="300"/>
          <w:divBdr>
            <w:top w:val="none" w:sz="0" w:space="0" w:color="auto"/>
            <w:left w:val="none" w:sz="0" w:space="0" w:color="auto"/>
            <w:bottom w:val="none" w:sz="0" w:space="0" w:color="auto"/>
            <w:right w:val="none" w:sz="0" w:space="0" w:color="auto"/>
          </w:divBdr>
          <w:divsChild>
            <w:div w:id="1909218497">
              <w:marLeft w:val="0"/>
              <w:marRight w:val="0"/>
              <w:marTop w:val="0"/>
              <w:marBottom w:val="0"/>
              <w:divBdr>
                <w:top w:val="none" w:sz="0" w:space="0" w:color="auto"/>
                <w:left w:val="none" w:sz="0" w:space="0" w:color="auto"/>
                <w:bottom w:val="none" w:sz="0" w:space="0" w:color="auto"/>
                <w:right w:val="none" w:sz="0" w:space="0" w:color="auto"/>
              </w:divBdr>
            </w:div>
          </w:divsChild>
        </w:div>
        <w:div w:id="324477406">
          <w:marLeft w:val="0"/>
          <w:marRight w:val="0"/>
          <w:marTop w:val="0"/>
          <w:marBottom w:val="0"/>
          <w:divBdr>
            <w:top w:val="none" w:sz="0" w:space="0" w:color="auto"/>
            <w:left w:val="none" w:sz="0" w:space="0" w:color="auto"/>
            <w:bottom w:val="none" w:sz="0" w:space="0" w:color="auto"/>
            <w:right w:val="none" w:sz="0" w:space="0" w:color="auto"/>
          </w:divBdr>
          <w:divsChild>
            <w:div w:id="1751848919">
              <w:marLeft w:val="0"/>
              <w:marRight w:val="0"/>
              <w:marTop w:val="0"/>
              <w:marBottom w:val="0"/>
              <w:divBdr>
                <w:top w:val="none" w:sz="0" w:space="0" w:color="auto"/>
                <w:left w:val="none" w:sz="0" w:space="0" w:color="auto"/>
                <w:bottom w:val="none" w:sz="0" w:space="0" w:color="auto"/>
                <w:right w:val="none" w:sz="0" w:space="0" w:color="auto"/>
              </w:divBdr>
              <w:divsChild>
                <w:div w:id="1984386140">
                  <w:marLeft w:val="0"/>
                  <w:marRight w:val="0"/>
                  <w:marTop w:val="0"/>
                  <w:marBottom w:val="0"/>
                  <w:divBdr>
                    <w:top w:val="none" w:sz="0" w:space="0" w:color="auto"/>
                    <w:left w:val="none" w:sz="0" w:space="0" w:color="auto"/>
                    <w:bottom w:val="none" w:sz="0" w:space="0" w:color="auto"/>
                    <w:right w:val="none" w:sz="0" w:space="0" w:color="auto"/>
                  </w:divBdr>
                  <w:divsChild>
                    <w:div w:id="1496723389">
                      <w:marLeft w:val="0"/>
                      <w:marRight w:val="0"/>
                      <w:marTop w:val="0"/>
                      <w:marBottom w:val="0"/>
                      <w:divBdr>
                        <w:top w:val="none" w:sz="0" w:space="0" w:color="auto"/>
                        <w:left w:val="none" w:sz="0" w:space="0" w:color="auto"/>
                        <w:bottom w:val="none" w:sz="0" w:space="0" w:color="auto"/>
                        <w:right w:val="none" w:sz="0" w:space="0" w:color="auto"/>
                      </w:divBdr>
                      <w:divsChild>
                        <w:div w:id="868301031">
                          <w:marLeft w:val="0"/>
                          <w:marRight w:val="0"/>
                          <w:marTop w:val="375"/>
                          <w:marBottom w:val="450"/>
                          <w:divBdr>
                            <w:top w:val="single" w:sz="6" w:space="6" w:color="E0E0E0"/>
                            <w:left w:val="single" w:sz="6" w:space="6" w:color="E0E0E0"/>
                            <w:bottom w:val="single" w:sz="6" w:space="6" w:color="E0E0E0"/>
                            <w:right w:val="single" w:sz="6" w:space="6" w:color="E0E0E0"/>
                          </w:divBdr>
                        </w:div>
                      </w:divsChild>
                    </w:div>
                  </w:divsChild>
                </w:div>
              </w:divsChild>
            </w:div>
          </w:divsChild>
        </w:div>
      </w:divsChild>
    </w:div>
    <w:div w:id="148269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nauka/mobilnosc-plus" TargetMode="External"/><Relationship Id="rId3" Type="http://schemas.openxmlformats.org/officeDocument/2006/relationships/settings" Target="settings.xml"/><Relationship Id="rId7" Type="http://schemas.openxmlformats.org/officeDocument/2006/relationships/hyperlink" Target="https://www.gov.pl/web/nauka/narodowy-program-rozwoju-humanisty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edukacja-i-nauka/perly-nauki" TargetMode="External"/><Relationship Id="rId11" Type="http://schemas.openxmlformats.org/officeDocument/2006/relationships/theme" Target="theme/theme1.xml"/><Relationship Id="rId5" Type="http://schemas.openxmlformats.org/officeDocument/2006/relationships/hyperlink" Target="https://www.gov.pl/web/nauka/stypendia-ministra-dla-studentow-i-doktorantow-za-wybitne-osiagniecia-naukow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pl/web/nauka/inwesty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519</Words>
  <Characters>3114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e.rozycka</dc:creator>
  <cp:keywords/>
  <dc:description/>
  <cp:lastModifiedBy>e.rozycka</cp:lastModifiedBy>
  <cp:revision>2</cp:revision>
  <dcterms:created xsi:type="dcterms:W3CDTF">2023-11-28T13:18:00Z</dcterms:created>
  <dcterms:modified xsi:type="dcterms:W3CDTF">2023-11-29T10:25:00Z</dcterms:modified>
</cp:coreProperties>
</file>